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372" w:type="dxa"/>
        <w:tblLook w:val="01E0" w:firstRow="1" w:lastRow="1" w:firstColumn="1" w:lastColumn="1" w:noHBand="0" w:noVBand="0"/>
      </w:tblPr>
      <w:tblGrid>
        <w:gridCol w:w="5340"/>
        <w:gridCol w:w="5220"/>
      </w:tblGrid>
      <w:tr w:rsidR="0003073B" w:rsidRPr="008B5833" w:rsidTr="00E12B8C">
        <w:trPr>
          <w:trHeight w:val="1386"/>
        </w:trPr>
        <w:tc>
          <w:tcPr>
            <w:tcW w:w="5340" w:type="dxa"/>
            <w:shd w:val="clear" w:color="auto" w:fill="auto"/>
          </w:tcPr>
          <w:p w:rsidR="0003073B" w:rsidRPr="008B5833" w:rsidRDefault="0003073B" w:rsidP="0061442D">
            <w:pPr>
              <w:rPr>
                <w:rFonts w:ascii="Times New Roman" w:hAnsi="Times New Roman" w:cs="Times New Roman"/>
                <w:b/>
              </w:rPr>
            </w:pPr>
            <w:r w:rsidRPr="008B5833">
              <w:rPr>
                <w:rFonts w:ascii="Times New Roman" w:hAnsi="Times New Roman" w:cs="Times New Roman"/>
                <w:b/>
                <w:noProof/>
                <w:lang w:val="en-US"/>
              </w:rPr>
              <mc:AlternateContent>
                <mc:Choice Requires="wps">
                  <w:drawing>
                    <wp:anchor distT="0" distB="0" distL="114300" distR="114300" simplePos="0" relativeHeight="251657216" behindDoc="0" locked="0" layoutInCell="0" allowOverlap="1" wp14:anchorId="2FFBFE84" wp14:editId="715FECE2">
                      <wp:simplePos x="0" y="0"/>
                      <wp:positionH relativeFrom="column">
                        <wp:posOffset>4267200</wp:posOffset>
                      </wp:positionH>
                      <wp:positionV relativeFrom="paragraph">
                        <wp:posOffset>931545</wp:posOffset>
                      </wp:positionV>
                      <wp:extent cx="17526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0FD28"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35pt" to="474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" o:allowincell="f"/>
                  </w:pict>
                </mc:Fallback>
              </mc:AlternateContent>
            </w:r>
            <w:r w:rsidRPr="008B5833">
              <w:rPr>
                <w:rFonts w:ascii="Times New Roman" w:hAnsi="Times New Roman" w:cs="Times New Roman"/>
                <w:b/>
              </w:rPr>
              <w:t>SỞ GIÁO DỤC VÀ ĐÀO TẠO TỈNH  ĐẮK LẮK</w:t>
            </w:r>
          </w:p>
          <w:p w:rsidR="0003073B" w:rsidRPr="008B5833" w:rsidRDefault="0003073B" w:rsidP="0061442D">
            <w:pPr>
              <w:jc w:val="center"/>
              <w:rPr>
                <w:rFonts w:ascii="Times New Roman" w:hAnsi="Times New Roman" w:cs="Times New Roman"/>
                <w:b/>
              </w:rPr>
            </w:pPr>
            <w:r w:rsidRPr="008B5833">
              <w:rPr>
                <w:rFonts w:ascii="Times New Roman" w:hAnsi="Times New Roman" w:cs="Times New Roman"/>
                <w:b/>
                <w:noProof/>
                <w:lang w:val="en-US"/>
              </w:rPr>
              <mc:AlternateContent>
                <mc:Choice Requires="wps">
                  <w:drawing>
                    <wp:anchor distT="0" distB="0" distL="114300" distR="114300" simplePos="0" relativeHeight="251660288" behindDoc="0" locked="0" layoutInCell="0" allowOverlap="1" wp14:anchorId="6ABF6818" wp14:editId="4C09414D">
                      <wp:simplePos x="0" y="0"/>
                      <wp:positionH relativeFrom="column">
                        <wp:posOffset>923925</wp:posOffset>
                      </wp:positionH>
                      <wp:positionV relativeFrom="paragraph">
                        <wp:posOffset>457200</wp:posOffset>
                      </wp:positionV>
                      <wp:extent cx="1219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D9B1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6pt" to="16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" o:allowincell="f"/>
                  </w:pict>
                </mc:Fallback>
              </mc:AlternateContent>
            </w:r>
            <w:r w:rsidRPr="008B5833">
              <w:rPr>
                <w:rFonts w:ascii="Times New Roman" w:hAnsi="Times New Roman" w:cs="Times New Roman"/>
                <w:b/>
              </w:rPr>
              <w:t>TRƯỜNG THPT LÊ QUÝ ĐÔN</w:t>
            </w:r>
          </w:p>
          <w:p w:rsidR="0003073B" w:rsidRPr="008B5833" w:rsidRDefault="0003073B" w:rsidP="0061442D">
            <w:pPr>
              <w:jc w:val="center"/>
              <w:rPr>
                <w:rFonts w:ascii="Times New Roman" w:hAnsi="Times New Roman" w:cs="Times New Roman"/>
                <w:b/>
              </w:rPr>
            </w:pPr>
          </w:p>
          <w:p w:rsidR="0003073B" w:rsidRPr="008B5833" w:rsidRDefault="0003073B" w:rsidP="0003073B">
            <w:pPr>
              <w:ind w:left="1020"/>
              <w:rPr>
                <w:rFonts w:ascii="Times New Roman" w:hAnsi="Times New Roman" w:cs="Times New Roman"/>
                <w:b/>
              </w:rPr>
            </w:pPr>
            <w:r w:rsidRPr="008B5833">
              <w:rPr>
                <w:rFonts w:ascii="Times New Roman" w:hAnsi="Times New Roman" w:cs="Times New Roman"/>
                <w:b/>
              </w:rPr>
              <w:t xml:space="preserve">           ĐỀ CHÍNH THỨC</w:t>
            </w:r>
          </w:p>
          <w:p w:rsidR="0003073B" w:rsidRPr="008B5833" w:rsidRDefault="00C646A0" w:rsidP="0003073B">
            <w:pPr>
              <w:ind w:left="1020"/>
              <w:rPr>
                <w:rFonts w:ascii="Times New Roman" w:hAnsi="Times New Roman" w:cs="Times New Roman"/>
                <w:b/>
              </w:rPr>
            </w:pPr>
            <w:r w:rsidRPr="008B5833">
              <w:rPr>
                <w:rFonts w:ascii="Times New Roman" w:hAnsi="Times New Roman" w:cs="Times New Roman"/>
                <w:i/>
              </w:rPr>
              <w:t xml:space="preserve">        </w:t>
            </w:r>
            <w:r w:rsidR="0003073B" w:rsidRPr="008B5833">
              <w:rPr>
                <w:rFonts w:ascii="Times New Roman" w:hAnsi="Times New Roman" w:cs="Times New Roman"/>
                <w:i/>
              </w:rPr>
              <w:t>(Đề thi gồ</w:t>
            </w:r>
            <w:r w:rsidR="00685BA0">
              <w:rPr>
                <w:rFonts w:ascii="Times New Roman" w:hAnsi="Times New Roman" w:cs="Times New Roman"/>
                <w:i/>
              </w:rPr>
              <w:t>m 02</w:t>
            </w:r>
            <w:r w:rsidR="0003073B" w:rsidRPr="008B5833">
              <w:rPr>
                <w:rFonts w:ascii="Times New Roman" w:hAnsi="Times New Roman" w:cs="Times New Roman"/>
                <w:i/>
              </w:rPr>
              <w:t xml:space="preserve"> trang)</w:t>
            </w:r>
          </w:p>
          <w:p w:rsidR="0003073B" w:rsidRPr="008B5833" w:rsidRDefault="0003073B" w:rsidP="0061442D">
            <w:pPr>
              <w:jc w:val="center"/>
              <w:rPr>
                <w:rFonts w:ascii="Times New Roman" w:hAnsi="Times New Roman" w:cs="Times New Roman"/>
              </w:rPr>
            </w:pPr>
          </w:p>
        </w:tc>
        <w:tc>
          <w:tcPr>
            <w:tcW w:w="5220" w:type="dxa"/>
            <w:shd w:val="clear" w:color="auto" w:fill="auto"/>
          </w:tcPr>
          <w:p w:rsidR="0003073B" w:rsidRPr="008B5833" w:rsidRDefault="0003073B" w:rsidP="0061442D">
            <w:pPr>
              <w:jc w:val="center"/>
              <w:rPr>
                <w:rFonts w:ascii="Times New Roman" w:hAnsi="Times New Roman" w:cs="Times New Roman"/>
                <w:b/>
              </w:rPr>
            </w:pPr>
            <w:r w:rsidRPr="008B5833">
              <w:rPr>
                <w:rFonts w:ascii="Times New Roman" w:hAnsi="Times New Roman" w:cs="Times New Roman"/>
                <w:b/>
              </w:rPr>
              <w:t>KỲ THI CHỌN HỌC SINH GIỎI CẤP TRƯỜNG</w:t>
            </w:r>
          </w:p>
          <w:p w:rsidR="0003073B" w:rsidRPr="008B5833" w:rsidRDefault="0003073B" w:rsidP="0061442D">
            <w:pPr>
              <w:jc w:val="center"/>
              <w:rPr>
                <w:rFonts w:ascii="Times New Roman" w:hAnsi="Times New Roman" w:cs="Times New Roman"/>
                <w:b/>
              </w:rPr>
            </w:pPr>
            <w:r w:rsidRPr="008B5833">
              <w:rPr>
                <w:rFonts w:ascii="Times New Roman" w:hAnsi="Times New Roman" w:cs="Times New Roman"/>
                <w:b/>
              </w:rPr>
              <w:t>Môn: SINH HỌ</w:t>
            </w:r>
            <w:r w:rsidR="00E12B8C">
              <w:rPr>
                <w:rFonts w:ascii="Times New Roman" w:hAnsi="Times New Roman" w:cs="Times New Roman"/>
                <w:b/>
              </w:rPr>
              <w:t>C 10</w:t>
            </w:r>
            <w:r w:rsidRPr="008B5833">
              <w:rPr>
                <w:rFonts w:ascii="Times New Roman" w:hAnsi="Times New Roman" w:cs="Times New Roman"/>
                <w:b/>
              </w:rPr>
              <w:t xml:space="preserve"> - THPT</w:t>
            </w:r>
          </w:p>
          <w:p w:rsidR="0003073B" w:rsidRPr="008B5833" w:rsidRDefault="0003073B" w:rsidP="0061442D">
            <w:pPr>
              <w:jc w:val="center"/>
              <w:rPr>
                <w:rFonts w:ascii="Times New Roman" w:hAnsi="Times New Roman" w:cs="Times New Roman"/>
                <w:i/>
              </w:rPr>
            </w:pPr>
            <w:r w:rsidRPr="008B5833">
              <w:rPr>
                <w:rFonts w:ascii="Times New Roman" w:hAnsi="Times New Roman" w:cs="Times New Roman"/>
                <w:i/>
              </w:rPr>
              <w:t>Thời gian: 180 phút (không kể thời gian giao đề)</w:t>
            </w:r>
          </w:p>
          <w:p w:rsidR="0003073B" w:rsidRPr="008B5833" w:rsidRDefault="0003073B" w:rsidP="0061442D">
            <w:pPr>
              <w:rPr>
                <w:rFonts w:ascii="Times New Roman" w:hAnsi="Times New Roman" w:cs="Times New Roman"/>
                <w:b/>
              </w:rPr>
            </w:pPr>
          </w:p>
          <w:p w:rsidR="0003073B" w:rsidRPr="008B5833" w:rsidRDefault="0003073B" w:rsidP="0061442D">
            <w:pPr>
              <w:jc w:val="center"/>
              <w:rPr>
                <w:rFonts w:ascii="Times New Roman" w:hAnsi="Times New Roman" w:cs="Times New Roman"/>
                <w:i/>
              </w:rPr>
            </w:pPr>
            <w:bookmarkStart w:id="0" w:name="_GoBack"/>
            <w:bookmarkEnd w:id="0"/>
          </w:p>
        </w:tc>
      </w:tr>
    </w:tbl>
    <w:p w:rsidR="00625B92" w:rsidRPr="00A47B49" w:rsidRDefault="00625B92" w:rsidP="00625B92">
      <w:pPr>
        <w:spacing w:after="0" w:line="240" w:lineRule="auto"/>
        <w:jc w:val="both"/>
        <w:rPr>
          <w:rFonts w:ascii="Times New Roman" w:hAnsi="Times New Roman" w:cs="Times New Roman"/>
          <w:b/>
          <w:sz w:val="26"/>
          <w:szCs w:val="26"/>
        </w:rPr>
      </w:pPr>
      <w:r w:rsidRPr="00A47B49">
        <w:rPr>
          <w:rFonts w:ascii="Times New Roman" w:hAnsi="Times New Roman" w:cs="Times New Roman"/>
          <w:b/>
          <w:sz w:val="26"/>
          <w:szCs w:val="26"/>
        </w:rPr>
        <w:t>Câu 1: ( 5 điểm)</w:t>
      </w:r>
    </w:p>
    <w:p w:rsidR="00625B92" w:rsidRPr="00A47B49" w:rsidRDefault="00625B92" w:rsidP="00625B92">
      <w:pPr>
        <w:spacing w:after="0" w:line="240" w:lineRule="auto"/>
        <w:ind w:right="144" w:firstLine="720"/>
        <w:jc w:val="both"/>
        <w:rPr>
          <w:rFonts w:ascii="Times New Roman" w:eastAsia="Calibri" w:hAnsi="Times New Roman" w:cs="Times New Roman"/>
          <w:sz w:val="26"/>
          <w:szCs w:val="26"/>
        </w:rPr>
      </w:pPr>
      <w:r w:rsidRPr="00A47B49">
        <w:rPr>
          <w:rFonts w:ascii="Times New Roman" w:eastAsia="Calibri" w:hAnsi="Times New Roman" w:cs="Times New Roman"/>
          <w:b/>
          <w:bCs/>
          <w:sz w:val="26"/>
          <w:szCs w:val="26"/>
        </w:rPr>
        <w:t>a.</w:t>
      </w:r>
      <w:r w:rsidRPr="00A47B49">
        <w:rPr>
          <w:rFonts w:ascii="Times New Roman" w:eastAsia="Calibri" w:hAnsi="Times New Roman" w:cs="Times New Roman"/>
          <w:sz w:val="26"/>
          <w:szCs w:val="26"/>
        </w:rPr>
        <w:t xml:space="preserve"> Tại sao kitin được làm chỉ tự tiêu trong các ca phẫu thuật?</w:t>
      </w:r>
    </w:p>
    <w:p w:rsidR="00625B92" w:rsidRPr="00A47B49" w:rsidRDefault="00625B92" w:rsidP="00625B92">
      <w:pPr>
        <w:spacing w:after="0" w:line="240" w:lineRule="auto"/>
        <w:ind w:right="144" w:firstLine="720"/>
        <w:jc w:val="both"/>
        <w:rPr>
          <w:rFonts w:ascii="Times New Roman" w:eastAsia="Calibri" w:hAnsi="Times New Roman" w:cs="Times New Roman"/>
          <w:sz w:val="26"/>
          <w:szCs w:val="26"/>
        </w:rPr>
      </w:pPr>
      <w:r w:rsidRPr="00A47B49">
        <w:rPr>
          <w:rFonts w:ascii="Times New Roman" w:eastAsia="Calibri" w:hAnsi="Times New Roman" w:cs="Times New Roman"/>
          <w:b/>
          <w:bCs/>
          <w:sz w:val="26"/>
          <w:szCs w:val="26"/>
        </w:rPr>
        <w:t>b.</w:t>
      </w:r>
      <w:r w:rsidRPr="00A47B49">
        <w:rPr>
          <w:rFonts w:ascii="Times New Roman" w:eastAsia="Calibri" w:hAnsi="Times New Roman" w:cs="Times New Roman"/>
          <w:sz w:val="26"/>
          <w:szCs w:val="26"/>
        </w:rPr>
        <w:t xml:space="preserve"> Một số người ăn tôm, cua thường bị dị ứng. Giải thích hiện tượng đó?</w:t>
      </w:r>
    </w:p>
    <w:p w:rsidR="00625B92" w:rsidRPr="00A47B49" w:rsidRDefault="00625B92" w:rsidP="00625B92">
      <w:pPr>
        <w:spacing w:after="0" w:line="240" w:lineRule="auto"/>
        <w:ind w:right="144" w:firstLine="720"/>
        <w:jc w:val="both"/>
        <w:rPr>
          <w:rFonts w:ascii="Times New Roman" w:eastAsia="Calibri" w:hAnsi="Times New Roman" w:cs="Times New Roman"/>
          <w:sz w:val="26"/>
          <w:szCs w:val="26"/>
        </w:rPr>
      </w:pPr>
      <w:r w:rsidRPr="00A47B49">
        <w:rPr>
          <w:rFonts w:ascii="Times New Roman" w:eastAsia="Calibri" w:hAnsi="Times New Roman" w:cs="Times New Roman"/>
          <w:b/>
          <w:bCs/>
          <w:sz w:val="26"/>
          <w:szCs w:val="26"/>
        </w:rPr>
        <w:t>c.</w:t>
      </w:r>
      <w:r w:rsidRPr="00A47B49">
        <w:rPr>
          <w:rFonts w:ascii="Times New Roman" w:eastAsia="Calibri" w:hAnsi="Times New Roman" w:cs="Times New Roman"/>
          <w:sz w:val="26"/>
          <w:szCs w:val="26"/>
        </w:rPr>
        <w:t xml:space="preserve"> Tại sao KI tác dụng với tế bào cho màu xanh tím, nhưng tác dụng với glicozen lại cho màu đỏ nâu?</w:t>
      </w:r>
    </w:p>
    <w:p w:rsidR="00625B92" w:rsidRPr="00A47B49" w:rsidRDefault="00625B92" w:rsidP="00625B92">
      <w:pPr>
        <w:tabs>
          <w:tab w:val="left" w:pos="280"/>
        </w:tabs>
        <w:contextualSpacing/>
        <w:jc w:val="both"/>
        <w:rPr>
          <w:rFonts w:ascii="Times New Roman" w:hAnsi="Times New Roman" w:cs="Times New Roman"/>
          <w:sz w:val="26"/>
          <w:szCs w:val="26"/>
        </w:rPr>
      </w:pPr>
      <w:r w:rsidRPr="00A47B49">
        <w:rPr>
          <w:rFonts w:ascii="Times New Roman" w:hAnsi="Times New Roman" w:cs="Times New Roman"/>
          <w:b/>
          <w:bCs/>
          <w:sz w:val="26"/>
          <w:szCs w:val="26"/>
        </w:rPr>
        <w:tab/>
      </w:r>
      <w:r w:rsidRPr="00A47B49">
        <w:rPr>
          <w:rFonts w:ascii="Times New Roman" w:hAnsi="Times New Roman" w:cs="Times New Roman"/>
          <w:b/>
          <w:bCs/>
          <w:sz w:val="26"/>
          <w:szCs w:val="26"/>
        </w:rPr>
        <w:tab/>
        <w:t>d.</w:t>
      </w:r>
      <w:r w:rsidRPr="00A47B49">
        <w:rPr>
          <w:rFonts w:ascii="Times New Roman" w:hAnsi="Times New Roman" w:cs="Times New Roman"/>
          <w:sz w:val="26"/>
          <w:szCs w:val="26"/>
        </w:rPr>
        <w:t xml:space="preserve"> Tại sao một số động vật nhỏ (nhện, gọng vó…) có thể di chuyển trên mặt nước mà không bị chìm? Giải thích tại sao chân của nhện nước được bao bọc bởi chất kị nước?</w:t>
      </w:r>
    </w:p>
    <w:p w:rsidR="00625B92" w:rsidRPr="00A47B49" w:rsidRDefault="00625B92" w:rsidP="00625B92">
      <w:pPr>
        <w:tabs>
          <w:tab w:val="left" w:pos="280"/>
        </w:tabs>
        <w:contextualSpacing/>
        <w:jc w:val="both"/>
        <w:rPr>
          <w:rFonts w:ascii="Times New Roman" w:hAnsi="Times New Roman" w:cs="Times New Roman"/>
          <w:sz w:val="26"/>
          <w:szCs w:val="26"/>
        </w:rPr>
      </w:pPr>
      <w:r w:rsidRPr="00A47B49">
        <w:rPr>
          <w:rFonts w:ascii="Times New Roman" w:hAnsi="Times New Roman" w:cs="Times New Roman"/>
          <w:sz w:val="26"/>
          <w:szCs w:val="26"/>
        </w:rPr>
        <w:tab/>
      </w:r>
      <w:r w:rsidRPr="00A47B49">
        <w:rPr>
          <w:rFonts w:ascii="Times New Roman" w:hAnsi="Times New Roman" w:cs="Times New Roman"/>
          <w:sz w:val="26"/>
          <w:szCs w:val="26"/>
        </w:rPr>
        <w:tab/>
      </w:r>
      <w:r w:rsidRPr="00A47B49">
        <w:rPr>
          <w:rFonts w:ascii="Times New Roman" w:hAnsi="Times New Roman" w:cs="Times New Roman"/>
          <w:b/>
          <w:bCs/>
          <w:sz w:val="26"/>
          <w:szCs w:val="26"/>
        </w:rPr>
        <w:t xml:space="preserve">e. </w:t>
      </w:r>
      <w:r w:rsidRPr="00A47B49">
        <w:rPr>
          <w:rFonts w:ascii="Times New Roman" w:hAnsi="Times New Roman" w:cs="Times New Roman"/>
          <w:sz w:val="26"/>
          <w:szCs w:val="26"/>
          <w:lang w:val="nl-NL"/>
        </w:rPr>
        <w:t xml:space="preserve">Tại sao khi ghép các mô và cơ quan từ người này sang người khác thì cơ thể người nhận có thể nhận biết cơ quan lạ và đào thải cơ quan đó? </w:t>
      </w:r>
    </w:p>
    <w:p w:rsidR="00625B92" w:rsidRPr="00A47B49" w:rsidRDefault="00625B92" w:rsidP="00625B92">
      <w:pPr>
        <w:tabs>
          <w:tab w:val="left" w:pos="280"/>
        </w:tabs>
        <w:contextualSpacing/>
        <w:jc w:val="both"/>
        <w:rPr>
          <w:rFonts w:ascii="Times New Roman" w:hAnsi="Times New Roman" w:cs="Times New Roman"/>
          <w:sz w:val="26"/>
          <w:szCs w:val="26"/>
        </w:rPr>
      </w:pPr>
    </w:p>
    <w:p w:rsidR="00625B92" w:rsidRPr="00A47B49" w:rsidRDefault="00625B92" w:rsidP="00625B92">
      <w:pPr>
        <w:spacing w:after="0" w:line="240" w:lineRule="auto"/>
        <w:jc w:val="both"/>
        <w:rPr>
          <w:rFonts w:ascii="Times New Roman" w:hAnsi="Times New Roman" w:cs="Times New Roman"/>
          <w:b/>
          <w:sz w:val="26"/>
          <w:szCs w:val="26"/>
        </w:rPr>
      </w:pPr>
      <w:r w:rsidRPr="00A47B49">
        <w:rPr>
          <w:rFonts w:ascii="Times New Roman" w:hAnsi="Times New Roman" w:cs="Times New Roman"/>
          <w:b/>
          <w:sz w:val="26"/>
          <w:szCs w:val="26"/>
        </w:rPr>
        <w:t>Câu 2: ( 4 điểm)</w:t>
      </w:r>
    </w:p>
    <w:p w:rsidR="00625B92" w:rsidRPr="00A47B49" w:rsidRDefault="00625B92" w:rsidP="00625B92">
      <w:pPr>
        <w:spacing w:after="0" w:line="240" w:lineRule="auto"/>
        <w:ind w:firstLine="720"/>
        <w:jc w:val="both"/>
        <w:rPr>
          <w:rFonts w:ascii="Times New Roman" w:hAnsi="Times New Roman" w:cs="Times New Roman"/>
          <w:noProof/>
          <w:sz w:val="26"/>
          <w:szCs w:val="26"/>
        </w:rPr>
      </w:pPr>
      <w:r w:rsidRPr="00A47B49">
        <w:rPr>
          <w:rFonts w:ascii="Times New Roman" w:hAnsi="Times New Roman" w:cs="Times New Roman"/>
          <w:b/>
          <w:sz w:val="26"/>
          <w:szCs w:val="26"/>
        </w:rPr>
        <w:t>a.</w:t>
      </w:r>
      <w:r w:rsidRPr="00A47B49">
        <w:rPr>
          <w:rFonts w:ascii="Times New Roman" w:hAnsi="Times New Roman" w:cs="Times New Roman"/>
          <w:sz w:val="26"/>
          <w:szCs w:val="26"/>
        </w:rPr>
        <w:t xml:space="preserve"> Nêu ý  nghĩa của điểm chốt trong hình dưới đây ?</w:t>
      </w:r>
    </w:p>
    <w:p w:rsidR="00625B92" w:rsidRPr="00A47B49" w:rsidRDefault="00625B92" w:rsidP="00625B92">
      <w:pPr>
        <w:spacing w:after="0" w:line="240" w:lineRule="auto"/>
        <w:jc w:val="both"/>
        <w:rPr>
          <w:rFonts w:ascii="Times New Roman" w:hAnsi="Times New Roman" w:cs="Times New Roman"/>
          <w:b/>
          <w:sz w:val="26"/>
          <w:szCs w:val="26"/>
        </w:rPr>
      </w:pPr>
      <w:r w:rsidRPr="00A47B49">
        <w:rPr>
          <w:rFonts w:ascii="Times New Roman" w:hAnsi="Times New Roman" w:cs="Times New Roman"/>
          <w:noProof/>
          <w:sz w:val="26"/>
          <w:szCs w:val="26"/>
        </w:rPr>
        <w:drawing>
          <wp:inline distT="0" distB="0" distL="0" distR="0" wp14:anchorId="6D4B285B" wp14:editId="77582663">
            <wp:extent cx="6076950" cy="3686175"/>
            <wp:effectExtent l="0" t="0" r="0" b="9525"/>
            <wp:docPr id="3"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pic:cNvPicPr>
                      <a:picLocks noChangeAspect="1" noChangeArrowheads="1"/>
                    </pic:cNvPicPr>
                  </pic:nvPicPr>
                  <pic:blipFill>
                    <a:blip r:embed="rId8"/>
                    <a:srcRect/>
                    <a:stretch>
                      <a:fillRect/>
                    </a:stretch>
                  </pic:blipFill>
                  <pic:spPr bwMode="auto">
                    <a:xfrm>
                      <a:off x="0" y="0"/>
                      <a:ext cx="6076950" cy="3686175"/>
                    </a:xfrm>
                    <a:prstGeom prst="rect">
                      <a:avLst/>
                    </a:prstGeom>
                    <a:noFill/>
                    <a:ln w="9525">
                      <a:noFill/>
                      <a:miter lim="800000"/>
                      <a:headEnd/>
                      <a:tailEnd/>
                    </a:ln>
                  </pic:spPr>
                </pic:pic>
              </a:graphicData>
            </a:graphic>
          </wp:inline>
        </w:drawing>
      </w:r>
    </w:p>
    <w:p w:rsidR="00625B92" w:rsidRPr="00A47B49" w:rsidRDefault="00625B92" w:rsidP="00625B92">
      <w:pPr>
        <w:spacing w:after="0" w:line="240" w:lineRule="auto"/>
        <w:jc w:val="both"/>
        <w:rPr>
          <w:rFonts w:ascii="Times New Roman" w:hAnsi="Times New Roman" w:cs="Times New Roman"/>
          <w:sz w:val="26"/>
          <w:szCs w:val="26"/>
          <w:lang w:val="sv-SE"/>
        </w:rPr>
      </w:pPr>
    </w:p>
    <w:p w:rsidR="00625B92" w:rsidRPr="00A47B49" w:rsidRDefault="00625B92" w:rsidP="00625B92">
      <w:pPr>
        <w:spacing w:after="0" w:line="240" w:lineRule="auto"/>
        <w:ind w:firstLine="720"/>
        <w:jc w:val="both"/>
        <w:rPr>
          <w:rFonts w:ascii="Times New Roman" w:hAnsi="Times New Roman" w:cs="Times New Roman"/>
          <w:sz w:val="26"/>
          <w:szCs w:val="26"/>
          <w:lang w:val="sv-SE"/>
        </w:rPr>
      </w:pPr>
      <w:r w:rsidRPr="00A47B49">
        <w:rPr>
          <w:rFonts w:ascii="Times New Roman" w:hAnsi="Times New Roman" w:cs="Times New Roman"/>
          <w:b/>
          <w:bCs/>
          <w:sz w:val="26"/>
          <w:szCs w:val="26"/>
          <w:lang w:val="sv-SE"/>
        </w:rPr>
        <w:t>b.</w:t>
      </w:r>
      <w:r w:rsidRPr="00A47B49">
        <w:rPr>
          <w:rFonts w:ascii="Times New Roman" w:hAnsi="Times New Roman" w:cs="Times New Roman"/>
          <w:sz w:val="26"/>
          <w:szCs w:val="26"/>
          <w:lang w:val="sv-SE"/>
        </w:rPr>
        <w:t xml:space="preserve"> Hãy giải thích tại sao trong nguyên phân không xảy ra sự tiếp hợp của các cặp NST tương đồng như trong giảm phân?</w:t>
      </w:r>
    </w:p>
    <w:p w:rsidR="00625B92" w:rsidRPr="00A47B49" w:rsidRDefault="00625B92" w:rsidP="00625B92">
      <w:pPr>
        <w:pStyle w:val="ListParagraph"/>
        <w:spacing w:after="0" w:line="360" w:lineRule="auto"/>
        <w:ind w:left="0" w:firstLine="709"/>
        <w:jc w:val="both"/>
        <w:rPr>
          <w:rFonts w:ascii="Times New Roman" w:hAnsi="Times New Roman" w:cs="Times New Roman"/>
          <w:position w:val="-6"/>
          <w:sz w:val="26"/>
          <w:szCs w:val="26"/>
          <w:lang w:val="fr-FR"/>
        </w:rPr>
      </w:pPr>
      <w:r w:rsidRPr="00A47B49">
        <w:rPr>
          <w:rFonts w:ascii="Times New Roman" w:hAnsi="Times New Roman" w:cs="Times New Roman"/>
          <w:b/>
          <w:bCs/>
          <w:sz w:val="26"/>
          <w:szCs w:val="26"/>
          <w:lang w:val="sv-SE"/>
        </w:rPr>
        <w:t>c.</w:t>
      </w:r>
      <w:r w:rsidRPr="00A47B49">
        <w:rPr>
          <w:rFonts w:ascii="Times New Roman" w:hAnsi="Times New Roman" w:cs="Times New Roman"/>
          <w:b/>
          <w:bCs/>
          <w:sz w:val="26"/>
          <w:szCs w:val="26"/>
        </w:rPr>
        <w:t xml:space="preserve"> </w:t>
      </w:r>
      <w:r w:rsidRPr="00A47B49">
        <w:rPr>
          <w:rFonts w:ascii="Times New Roman" w:hAnsi="Times New Roman" w:cs="Times New Roman"/>
          <w:position w:val="-6"/>
          <w:sz w:val="26"/>
          <w:szCs w:val="26"/>
          <w:lang w:val="fr-FR"/>
        </w:rPr>
        <w:t>Ở 1 cơ thể đực của một loài gia súc, theo dõi sự phân chia của hai nhóm tế bào :</w:t>
      </w:r>
    </w:p>
    <w:p w:rsidR="00625B92" w:rsidRPr="00A47B49" w:rsidRDefault="00625B92" w:rsidP="00625B92">
      <w:pPr>
        <w:pStyle w:val="ListParagraph"/>
        <w:spacing w:after="0" w:line="360" w:lineRule="auto"/>
        <w:ind w:left="0" w:firstLine="709"/>
        <w:jc w:val="both"/>
        <w:rPr>
          <w:rFonts w:ascii="Times New Roman" w:hAnsi="Times New Roman" w:cs="Times New Roman"/>
          <w:position w:val="-6"/>
          <w:sz w:val="26"/>
          <w:szCs w:val="26"/>
          <w:lang w:val="fr-FR"/>
        </w:rPr>
      </w:pPr>
      <w:r w:rsidRPr="00A47B49">
        <w:rPr>
          <w:rFonts w:ascii="Times New Roman" w:hAnsi="Times New Roman" w:cs="Times New Roman"/>
          <w:position w:val="-6"/>
          <w:sz w:val="26"/>
          <w:szCs w:val="26"/>
          <w:lang w:val="fr-FR"/>
        </w:rPr>
        <w:lastRenderedPageBreak/>
        <w:t xml:space="preserve"> Nhóm I : gồm các tế bào sinh dưỡng ; Nhóm II : gồm các tế bào sinh dục ở vùng chín của tuyến sinh dục</w:t>
      </w:r>
    </w:p>
    <w:p w:rsidR="00625B92" w:rsidRPr="00A47B49" w:rsidRDefault="00625B92" w:rsidP="00625B92">
      <w:pPr>
        <w:pStyle w:val="ListParagraph"/>
        <w:spacing w:after="0" w:line="360" w:lineRule="auto"/>
        <w:ind w:left="0" w:firstLine="709"/>
        <w:jc w:val="both"/>
        <w:rPr>
          <w:rFonts w:ascii="Times New Roman" w:hAnsi="Times New Roman" w:cs="Times New Roman"/>
          <w:position w:val="-6"/>
          <w:sz w:val="26"/>
          <w:szCs w:val="26"/>
          <w:lang w:val="fr-FR"/>
        </w:rPr>
      </w:pPr>
      <w:r w:rsidRPr="00A47B49">
        <w:rPr>
          <w:rFonts w:ascii="Times New Roman" w:hAnsi="Times New Roman" w:cs="Times New Roman"/>
          <w:position w:val="-6"/>
          <w:sz w:val="26"/>
          <w:szCs w:val="26"/>
          <w:lang w:val="fr-FR"/>
        </w:rPr>
        <w:t>Tổng số tế bào của 2 nhóm tế bào là 16. Cùng với sự giảm phân tạo trinh trùng của cac tế bào sinh dục, các tế bào của nhóm 1 cùng nguyên phân một số đợt bằng nhau. Khi kết thúc phân bào của 2 nhóm thì tổng số tế bào con của 2 nhóm là 104 tế bào và môi trường nội bào phải cung cấp  nguyên liệu tương đương với 4560 NST đơn cho sự phân chia của 2 nhóm tế bào này.</w:t>
      </w:r>
    </w:p>
    <w:p w:rsidR="00625B92" w:rsidRPr="00A47B49" w:rsidRDefault="00625B92" w:rsidP="00625B92">
      <w:pPr>
        <w:pStyle w:val="ListParagraph"/>
        <w:spacing w:after="0" w:line="360" w:lineRule="auto"/>
        <w:ind w:left="1429" w:firstLine="11"/>
        <w:jc w:val="both"/>
        <w:rPr>
          <w:rFonts w:ascii="Times New Roman" w:hAnsi="Times New Roman" w:cs="Times New Roman"/>
          <w:position w:val="-6"/>
          <w:sz w:val="26"/>
          <w:szCs w:val="26"/>
          <w:lang w:val="fr-FR"/>
        </w:rPr>
      </w:pPr>
      <w:r w:rsidRPr="00A47B49">
        <w:rPr>
          <w:rFonts w:ascii="Times New Roman" w:hAnsi="Times New Roman" w:cs="Times New Roman"/>
          <w:position w:val="-6"/>
          <w:sz w:val="26"/>
          <w:szCs w:val="26"/>
          <w:lang w:val="fr-FR"/>
        </w:rPr>
        <w:t>+  Xác định bộ NST của loài</w:t>
      </w:r>
    </w:p>
    <w:p w:rsidR="00625B92" w:rsidRPr="00A47B49" w:rsidRDefault="00625B92" w:rsidP="00625B92">
      <w:pPr>
        <w:pStyle w:val="ListParagraph"/>
        <w:spacing w:after="0" w:line="360" w:lineRule="auto"/>
        <w:ind w:left="0" w:firstLine="1429"/>
        <w:jc w:val="both"/>
        <w:rPr>
          <w:rFonts w:ascii="Times New Roman" w:hAnsi="Times New Roman" w:cs="Times New Roman"/>
          <w:position w:val="-6"/>
          <w:sz w:val="26"/>
          <w:szCs w:val="26"/>
          <w:lang w:val="fr-FR"/>
        </w:rPr>
      </w:pPr>
      <w:r w:rsidRPr="00A47B49">
        <w:rPr>
          <w:rFonts w:ascii="Times New Roman" w:hAnsi="Times New Roman" w:cs="Times New Roman"/>
          <w:position w:val="-6"/>
          <w:sz w:val="26"/>
          <w:szCs w:val="26"/>
          <w:lang w:val="fr-FR"/>
        </w:rPr>
        <w:t>+ Ở kì sau trong lần nguyên phân cuối cùng của nh</w:t>
      </w:r>
      <w:r>
        <w:rPr>
          <w:rFonts w:ascii="Times New Roman" w:hAnsi="Times New Roman" w:cs="Times New Roman"/>
          <w:position w:val="-6"/>
          <w:sz w:val="26"/>
          <w:szCs w:val="26"/>
          <w:lang w:val="fr-FR"/>
        </w:rPr>
        <w:t>ó</w:t>
      </w:r>
      <w:r w:rsidRPr="00A47B49">
        <w:rPr>
          <w:rFonts w:ascii="Times New Roman" w:hAnsi="Times New Roman" w:cs="Times New Roman"/>
          <w:position w:val="-6"/>
          <w:sz w:val="26"/>
          <w:szCs w:val="26"/>
          <w:lang w:val="fr-FR"/>
        </w:rPr>
        <w:t>m tế bào sinh dưỡng nói trên, môi trường nội bào cung cấp tương đương bao nhiêu NST đơn ?</w:t>
      </w:r>
    </w:p>
    <w:p w:rsidR="00625B92" w:rsidRPr="00A47B49" w:rsidRDefault="00625B92" w:rsidP="00625B92">
      <w:pPr>
        <w:spacing w:after="0" w:line="240" w:lineRule="auto"/>
        <w:ind w:firstLine="720"/>
        <w:jc w:val="both"/>
        <w:rPr>
          <w:rFonts w:ascii="Times New Roman" w:hAnsi="Times New Roman" w:cs="Times New Roman"/>
          <w:sz w:val="26"/>
          <w:szCs w:val="26"/>
        </w:rPr>
      </w:pPr>
    </w:p>
    <w:p w:rsidR="00625B92" w:rsidRPr="00A47B49" w:rsidRDefault="00625B92" w:rsidP="00625B92">
      <w:pPr>
        <w:spacing w:after="0" w:line="240" w:lineRule="auto"/>
        <w:jc w:val="both"/>
        <w:rPr>
          <w:rFonts w:ascii="Times New Roman" w:hAnsi="Times New Roman" w:cs="Times New Roman"/>
          <w:b/>
          <w:sz w:val="26"/>
          <w:szCs w:val="26"/>
        </w:rPr>
      </w:pPr>
      <w:r w:rsidRPr="00A47B49">
        <w:rPr>
          <w:rFonts w:ascii="Times New Roman" w:hAnsi="Times New Roman" w:cs="Times New Roman"/>
          <w:b/>
          <w:sz w:val="26"/>
          <w:szCs w:val="26"/>
        </w:rPr>
        <w:t>Câu 3. (3 điểm)</w:t>
      </w:r>
    </w:p>
    <w:p w:rsidR="00625B92" w:rsidRPr="00A47B49" w:rsidRDefault="00625B92" w:rsidP="00625B92">
      <w:pPr>
        <w:spacing w:after="0" w:line="240" w:lineRule="auto"/>
        <w:ind w:firstLine="720"/>
        <w:jc w:val="both"/>
        <w:rPr>
          <w:rFonts w:ascii="Times New Roman" w:hAnsi="Times New Roman" w:cs="Times New Roman"/>
          <w:sz w:val="26"/>
          <w:szCs w:val="26"/>
        </w:rPr>
      </w:pPr>
      <w:r w:rsidRPr="00A47B49">
        <w:rPr>
          <w:rFonts w:ascii="Times New Roman" w:hAnsi="Times New Roman" w:cs="Times New Roman"/>
          <w:sz w:val="26"/>
          <w:szCs w:val="26"/>
        </w:rPr>
        <w:t>a. Đặc điểm nào về cấu trúc giúp xenlulozơ đảm nhiệm chức năng là thành phần chính của thành tế bào thực vật?</w:t>
      </w:r>
    </w:p>
    <w:p w:rsidR="00625B92" w:rsidRPr="00A47B49" w:rsidRDefault="00625B92" w:rsidP="00625B92">
      <w:pPr>
        <w:spacing w:after="0" w:line="240" w:lineRule="auto"/>
        <w:ind w:firstLine="720"/>
        <w:jc w:val="both"/>
        <w:rPr>
          <w:rFonts w:ascii="Times New Roman" w:hAnsi="Times New Roman" w:cs="Times New Roman"/>
          <w:sz w:val="26"/>
          <w:szCs w:val="26"/>
        </w:rPr>
      </w:pPr>
      <w:r w:rsidRPr="00A47B49">
        <w:rPr>
          <w:rFonts w:ascii="Times New Roman" w:hAnsi="Times New Roman" w:cs="Times New Roman"/>
          <w:sz w:val="26"/>
          <w:szCs w:val="26"/>
        </w:rPr>
        <w:t>b. Một bạn học sinh bóc biểu bì của lá rong mái chèo (còn tươi), làm tiêu bản và quan sát dưới kính hiển vi thì thấy những hạt nhỏ màu xanh di chuyển thành dòng trong tế bào. Các hạt màu xanh đó là gì? Nêu tên và mô tả cấu trúc tham gia vào sự chuyển động của bào quan đó.</w:t>
      </w:r>
    </w:p>
    <w:p w:rsidR="00625B92" w:rsidRPr="00A47B49" w:rsidRDefault="00625B92" w:rsidP="00625B92">
      <w:pPr>
        <w:spacing w:after="0" w:line="240" w:lineRule="auto"/>
        <w:jc w:val="both"/>
        <w:rPr>
          <w:rFonts w:ascii="Times New Roman" w:hAnsi="Times New Roman" w:cs="Times New Roman"/>
          <w:b/>
          <w:sz w:val="26"/>
          <w:szCs w:val="26"/>
        </w:rPr>
      </w:pPr>
      <w:r w:rsidRPr="00A47B49">
        <w:rPr>
          <w:rFonts w:ascii="Times New Roman" w:hAnsi="Times New Roman" w:cs="Times New Roman"/>
          <w:b/>
          <w:sz w:val="26"/>
          <w:szCs w:val="26"/>
        </w:rPr>
        <w:t>Câu 4. (5 điểm)</w:t>
      </w:r>
    </w:p>
    <w:p w:rsidR="00625B92" w:rsidRPr="00A47B49" w:rsidRDefault="00625B92" w:rsidP="00625B92">
      <w:pPr>
        <w:spacing w:after="0" w:line="240" w:lineRule="auto"/>
        <w:jc w:val="both"/>
        <w:rPr>
          <w:rFonts w:ascii="Times New Roman" w:hAnsi="Times New Roman" w:cs="Times New Roman"/>
          <w:sz w:val="26"/>
          <w:szCs w:val="26"/>
        </w:rPr>
      </w:pPr>
      <w:r w:rsidRPr="00A47B49">
        <w:rPr>
          <w:rFonts w:ascii="Times New Roman" w:hAnsi="Times New Roman" w:cs="Times New Roman"/>
          <w:b/>
          <w:sz w:val="26"/>
          <w:szCs w:val="26"/>
        </w:rPr>
        <w:tab/>
        <w:t>a.</w:t>
      </w:r>
      <w:r w:rsidRPr="00A47B49">
        <w:rPr>
          <w:rFonts w:ascii="Times New Roman" w:hAnsi="Times New Roman" w:cs="Times New Roman"/>
          <w:sz w:val="26"/>
          <w:szCs w:val="26"/>
        </w:rPr>
        <w:t xml:space="preserve"> Mô tả cấu trúc không gian của ADN theo mô hình Watson – Cric. Hãy nêu vai trò của các loại liên kết mạnh và liên kết yếu trong cấu trúc đó.</w:t>
      </w:r>
    </w:p>
    <w:p w:rsidR="00625B92" w:rsidRPr="00A47B49" w:rsidRDefault="00625B92" w:rsidP="00625B92">
      <w:pPr>
        <w:spacing w:after="0" w:line="240" w:lineRule="auto"/>
        <w:jc w:val="both"/>
        <w:rPr>
          <w:rFonts w:ascii="Times New Roman" w:hAnsi="Times New Roman" w:cs="Times New Roman"/>
          <w:sz w:val="26"/>
          <w:szCs w:val="26"/>
        </w:rPr>
      </w:pPr>
      <w:r w:rsidRPr="00A47B49">
        <w:rPr>
          <w:rFonts w:ascii="Times New Roman" w:hAnsi="Times New Roman" w:cs="Times New Roman"/>
          <w:b/>
          <w:sz w:val="26"/>
          <w:szCs w:val="26"/>
        </w:rPr>
        <w:tab/>
        <w:t>b.</w:t>
      </w:r>
      <w:r w:rsidRPr="00A47B49">
        <w:rPr>
          <w:rFonts w:ascii="Times New Roman" w:hAnsi="Times New Roman" w:cs="Times New Roman"/>
          <w:sz w:val="26"/>
          <w:szCs w:val="26"/>
        </w:rPr>
        <w:t xml:space="preserve"> Nguyên tắc bổ sung thể hiện trong các đại phân tử hữu cơ và cơ chế di truyền nào ở cấp độ phân tử? </w:t>
      </w:r>
    </w:p>
    <w:p w:rsidR="00625B92" w:rsidRPr="00A47B49" w:rsidRDefault="00625B92" w:rsidP="00625B92">
      <w:pPr>
        <w:spacing w:line="264" w:lineRule="auto"/>
        <w:jc w:val="both"/>
        <w:rPr>
          <w:rFonts w:ascii="Times New Roman" w:hAnsi="Times New Roman" w:cs="Times New Roman"/>
          <w:sz w:val="26"/>
          <w:szCs w:val="26"/>
        </w:rPr>
      </w:pPr>
      <w:r w:rsidRPr="00A47B49">
        <w:rPr>
          <w:rFonts w:ascii="Times New Roman" w:hAnsi="Times New Roman" w:cs="Times New Roman"/>
          <w:sz w:val="26"/>
          <w:szCs w:val="26"/>
        </w:rPr>
        <w:tab/>
      </w:r>
      <w:r w:rsidRPr="00A47B49">
        <w:rPr>
          <w:rFonts w:ascii="Times New Roman" w:hAnsi="Times New Roman" w:cs="Times New Roman"/>
          <w:b/>
          <w:sz w:val="26"/>
          <w:szCs w:val="26"/>
        </w:rPr>
        <w:t>c</w:t>
      </w:r>
      <w:r w:rsidRPr="00A47B49">
        <w:rPr>
          <w:rFonts w:ascii="Times New Roman" w:hAnsi="Times New Roman" w:cs="Times New Roman"/>
          <w:sz w:val="26"/>
          <w:szCs w:val="26"/>
        </w:rPr>
        <w:t xml:space="preserve">. Ở ruồi giấm, xét cơ thể có kiểu gen sau tiến hành giảm phân:  </w:t>
      </w:r>
      <m:oMath>
        <m:f>
          <m:fPr>
            <m:ctrlPr>
              <w:rPr>
                <w:rFonts w:ascii="Cambria Math" w:hAnsi="Cambria Math" w:cs="Times New Roman"/>
                <w:sz w:val="26"/>
                <w:szCs w:val="26"/>
              </w:rPr>
            </m:ctrlPr>
          </m:fPr>
          <m:num>
            <m:r>
              <w:rPr>
                <w:rFonts w:ascii="Cambria Math" w:hAnsi="Cambria Math" w:cs="Times New Roman"/>
                <w:sz w:val="26"/>
                <w:szCs w:val="26"/>
              </w:rPr>
              <m:t>ABD</m:t>
            </m:r>
          </m:num>
          <m:den>
            <m:r>
              <w:rPr>
                <w:rFonts w:ascii="Cambria Math" w:hAnsi="Cambria Math" w:cs="Times New Roman"/>
                <w:sz w:val="26"/>
                <w:szCs w:val="26"/>
              </w:rPr>
              <m:t>adb</m:t>
            </m:r>
          </m:den>
        </m:f>
        <m:r>
          <w:rPr>
            <w:rFonts w:ascii="Cambria Math" w:hAnsi="Cambria Math" w:cs="Times New Roman"/>
            <w:sz w:val="26"/>
            <w:szCs w:val="26"/>
          </w:rPr>
          <m:t xml:space="preserve"> </m:t>
        </m:r>
        <m:f>
          <m:fPr>
            <m:ctrlPr>
              <w:rPr>
                <w:rFonts w:ascii="Cambria Math" w:eastAsiaTheme="minorEastAsia" w:hAnsi="Cambria Math" w:cs="Times New Roman"/>
                <w:sz w:val="26"/>
                <w:szCs w:val="26"/>
              </w:rPr>
            </m:ctrlPr>
          </m:fPr>
          <m:num>
            <m:r>
              <w:rPr>
                <w:rFonts w:ascii="Cambria Math" w:eastAsiaTheme="minorEastAsia" w:hAnsi="Cambria Math" w:cs="Times New Roman"/>
                <w:sz w:val="26"/>
                <w:szCs w:val="26"/>
              </w:rPr>
              <m:t>Ef</m:t>
            </m:r>
          </m:num>
          <m:den>
            <m:r>
              <w:rPr>
                <w:rFonts w:ascii="Cambria Math" w:eastAsiaTheme="minorEastAsia" w:hAnsi="Cambria Math" w:cs="Times New Roman"/>
                <w:sz w:val="26"/>
                <w:szCs w:val="26"/>
              </w:rPr>
              <m:t>eF</m:t>
            </m:r>
          </m:den>
        </m:f>
      </m:oMath>
      <w:r w:rsidRPr="00A47B49">
        <w:rPr>
          <w:rFonts w:ascii="Times New Roman" w:eastAsiaTheme="minorEastAsia" w:hAnsi="Times New Roman" w:cs="Times New Roman"/>
          <w:sz w:val="26"/>
          <w:szCs w:val="26"/>
        </w:rPr>
        <w:t xml:space="preserve"> . </w:t>
      </w:r>
      <w:r w:rsidRPr="00A47B49">
        <w:rPr>
          <w:rFonts w:ascii="Times New Roman" w:hAnsi="Times New Roman" w:cs="Times New Roman"/>
          <w:sz w:val="26"/>
          <w:szCs w:val="26"/>
        </w:rPr>
        <w:t>Biết trên cặp thứ nhất xảy ra sự trao đổi chéo tại hai điểm không cùng lúc. Tần số hoán vị gen f</w:t>
      </w:r>
      <w:r w:rsidRPr="00A47B49">
        <w:rPr>
          <w:rFonts w:ascii="Times New Roman" w:hAnsi="Times New Roman" w:cs="Times New Roman"/>
          <w:sz w:val="26"/>
          <w:szCs w:val="26"/>
          <w:vertAlign w:val="subscript"/>
        </w:rPr>
        <w:t xml:space="preserve">A/B </w:t>
      </w:r>
      <w:r w:rsidRPr="00A47B49">
        <w:rPr>
          <w:rFonts w:ascii="Times New Roman" w:hAnsi="Times New Roman" w:cs="Times New Roman"/>
          <w:sz w:val="26"/>
          <w:szCs w:val="26"/>
        </w:rPr>
        <w:t>=20%, f</w:t>
      </w:r>
      <w:r w:rsidRPr="00A47B49">
        <w:rPr>
          <w:rFonts w:ascii="Times New Roman" w:hAnsi="Times New Roman" w:cs="Times New Roman"/>
          <w:sz w:val="26"/>
          <w:szCs w:val="26"/>
          <w:vertAlign w:val="subscript"/>
        </w:rPr>
        <w:t xml:space="preserve">B/D </w:t>
      </w:r>
      <w:r w:rsidRPr="00A47B49">
        <w:rPr>
          <w:rFonts w:ascii="Times New Roman" w:hAnsi="Times New Roman" w:cs="Times New Roman"/>
          <w:sz w:val="26"/>
          <w:szCs w:val="26"/>
        </w:rPr>
        <w:t>= 30%, f</w:t>
      </w:r>
      <w:r w:rsidRPr="00A47B49">
        <w:rPr>
          <w:rFonts w:ascii="Times New Roman" w:hAnsi="Times New Roman" w:cs="Times New Roman"/>
          <w:sz w:val="26"/>
          <w:szCs w:val="26"/>
          <w:vertAlign w:val="subscript"/>
        </w:rPr>
        <w:t xml:space="preserve">E/f </w:t>
      </w:r>
      <w:r w:rsidRPr="00A47B49">
        <w:rPr>
          <w:rFonts w:ascii="Times New Roman" w:hAnsi="Times New Roman" w:cs="Times New Roman"/>
          <w:sz w:val="26"/>
          <w:szCs w:val="26"/>
        </w:rPr>
        <w:t>= 10%.</w:t>
      </w:r>
    </w:p>
    <w:p w:rsidR="00625B92" w:rsidRPr="00A47B49" w:rsidRDefault="00625B92" w:rsidP="00625B92">
      <w:pPr>
        <w:widowControl w:val="0"/>
        <w:spacing w:after="0" w:line="264" w:lineRule="auto"/>
        <w:ind w:left="720" w:firstLine="720"/>
        <w:jc w:val="both"/>
        <w:rPr>
          <w:rFonts w:ascii="Times New Roman" w:hAnsi="Times New Roman" w:cs="Times New Roman"/>
          <w:sz w:val="26"/>
          <w:szCs w:val="26"/>
        </w:rPr>
      </w:pPr>
      <w:r w:rsidRPr="00A47B49">
        <w:rPr>
          <w:rFonts w:ascii="Times New Roman" w:hAnsi="Times New Roman" w:cs="Times New Roman"/>
          <w:sz w:val="26"/>
          <w:szCs w:val="26"/>
        </w:rPr>
        <w:t>+ Tính số loại giao tử có thể được tạo thành?</w:t>
      </w:r>
    </w:p>
    <w:p w:rsidR="00625B92" w:rsidRPr="00A47B49" w:rsidRDefault="00625B92" w:rsidP="00625B92">
      <w:pPr>
        <w:widowControl w:val="0"/>
        <w:spacing w:after="0" w:line="264" w:lineRule="auto"/>
        <w:ind w:left="720" w:firstLine="720"/>
        <w:jc w:val="both"/>
        <w:rPr>
          <w:rFonts w:ascii="Times New Roman" w:hAnsi="Times New Roman" w:cs="Times New Roman"/>
          <w:sz w:val="26"/>
          <w:szCs w:val="26"/>
        </w:rPr>
      </w:pPr>
      <w:r w:rsidRPr="00A47B49">
        <w:rPr>
          <w:rFonts w:ascii="Times New Roman" w:hAnsi="Times New Roman" w:cs="Times New Roman"/>
          <w:sz w:val="26"/>
          <w:szCs w:val="26"/>
        </w:rPr>
        <w:t>+ Tính tỉ lệ của các loại giao tử có thể được tạo thành?</w:t>
      </w:r>
    </w:p>
    <w:p w:rsidR="00625B92" w:rsidRPr="00A47B49" w:rsidRDefault="00625B92" w:rsidP="00625B92">
      <w:pPr>
        <w:spacing w:after="0" w:line="240" w:lineRule="auto"/>
        <w:jc w:val="both"/>
        <w:rPr>
          <w:rFonts w:ascii="Times New Roman" w:hAnsi="Times New Roman" w:cs="Times New Roman"/>
          <w:b/>
          <w:sz w:val="26"/>
          <w:szCs w:val="26"/>
        </w:rPr>
      </w:pPr>
      <w:r w:rsidRPr="00A47B49">
        <w:rPr>
          <w:rFonts w:ascii="Times New Roman" w:hAnsi="Times New Roman" w:cs="Times New Roman"/>
          <w:b/>
          <w:sz w:val="26"/>
          <w:szCs w:val="26"/>
        </w:rPr>
        <w:t>Câu 5:  (3 điểm)</w:t>
      </w:r>
    </w:p>
    <w:p w:rsidR="00625B92" w:rsidRPr="00A47B49" w:rsidRDefault="00625B92" w:rsidP="00625B92">
      <w:pPr>
        <w:pStyle w:val="NormalWeb"/>
        <w:spacing w:before="0" w:beforeAutospacing="0" w:after="0" w:afterAutospacing="0" w:line="330" w:lineRule="atLeast"/>
        <w:rPr>
          <w:color w:val="000000"/>
          <w:sz w:val="26"/>
          <w:szCs w:val="26"/>
        </w:rPr>
      </w:pPr>
      <w:r w:rsidRPr="00A47B49">
        <w:rPr>
          <w:b/>
          <w:sz w:val="26"/>
          <w:szCs w:val="26"/>
        </w:rPr>
        <w:t xml:space="preserve">a. </w:t>
      </w:r>
      <w:r w:rsidRPr="00A47B49">
        <w:rPr>
          <w:color w:val="000000"/>
          <w:sz w:val="26"/>
          <w:szCs w:val="26"/>
        </w:rPr>
        <w:t>Vì sao đột biến gen thường có hại nhưng lại là nguồn nguyên liệu chủ yếu của quá trình tiến hóa?</w:t>
      </w:r>
    </w:p>
    <w:p w:rsidR="00625B92" w:rsidRPr="00A47B49" w:rsidRDefault="00625B92" w:rsidP="00625B92">
      <w:pPr>
        <w:spacing w:after="0" w:line="240" w:lineRule="auto"/>
        <w:jc w:val="both"/>
        <w:rPr>
          <w:rFonts w:ascii="Times New Roman" w:hAnsi="Times New Roman" w:cs="Times New Roman"/>
          <w:b/>
          <w:sz w:val="26"/>
          <w:szCs w:val="26"/>
        </w:rPr>
      </w:pPr>
    </w:p>
    <w:p w:rsidR="00625B92" w:rsidRPr="00A47B49" w:rsidRDefault="00625B92" w:rsidP="00625B92">
      <w:pPr>
        <w:spacing w:after="0" w:line="240" w:lineRule="auto"/>
        <w:jc w:val="both"/>
        <w:rPr>
          <w:rFonts w:ascii="Times New Roman" w:hAnsi="Times New Roman" w:cs="Times New Roman"/>
          <w:bCs/>
          <w:sz w:val="26"/>
          <w:szCs w:val="26"/>
        </w:rPr>
      </w:pPr>
      <w:r w:rsidRPr="00A47B49">
        <w:rPr>
          <w:rFonts w:ascii="Times New Roman" w:hAnsi="Times New Roman" w:cs="Times New Roman"/>
          <w:bCs/>
          <w:sz w:val="26"/>
          <w:szCs w:val="26"/>
        </w:rPr>
        <w:t>b. Nêu 2 dạng đột biến làm thay đổi cấu trúc của gen khi số liên kết hydro của gen:</w:t>
      </w:r>
    </w:p>
    <w:p w:rsidR="00625B92" w:rsidRPr="00A47B49" w:rsidRDefault="00625B92" w:rsidP="00625B92">
      <w:pPr>
        <w:spacing w:after="0" w:line="240" w:lineRule="auto"/>
        <w:jc w:val="both"/>
        <w:rPr>
          <w:rFonts w:ascii="Times New Roman" w:hAnsi="Times New Roman" w:cs="Times New Roman"/>
          <w:bCs/>
          <w:sz w:val="26"/>
          <w:szCs w:val="26"/>
        </w:rPr>
      </w:pPr>
      <w:r w:rsidRPr="00A47B49">
        <w:rPr>
          <w:rFonts w:ascii="Times New Roman" w:hAnsi="Times New Roman" w:cs="Times New Roman"/>
          <w:b/>
          <w:sz w:val="26"/>
          <w:szCs w:val="26"/>
        </w:rPr>
        <w:tab/>
      </w:r>
      <w:r w:rsidRPr="00A47B49">
        <w:rPr>
          <w:rFonts w:ascii="Times New Roman" w:hAnsi="Times New Roman" w:cs="Times New Roman"/>
          <w:bCs/>
          <w:sz w:val="26"/>
          <w:szCs w:val="26"/>
        </w:rPr>
        <w:t>+ Tăng thêm 2 liên kết hydro</w:t>
      </w:r>
    </w:p>
    <w:p w:rsidR="00625B92" w:rsidRPr="00A47B49" w:rsidRDefault="00625B92" w:rsidP="00625B92">
      <w:pPr>
        <w:spacing w:after="0" w:line="240" w:lineRule="auto"/>
        <w:jc w:val="both"/>
        <w:rPr>
          <w:rFonts w:ascii="Times New Roman" w:hAnsi="Times New Roman" w:cs="Times New Roman"/>
          <w:bCs/>
          <w:sz w:val="26"/>
          <w:szCs w:val="26"/>
        </w:rPr>
      </w:pPr>
      <w:r w:rsidRPr="00A47B49">
        <w:rPr>
          <w:rFonts w:ascii="Times New Roman" w:hAnsi="Times New Roman" w:cs="Times New Roman"/>
          <w:bCs/>
          <w:sz w:val="26"/>
          <w:szCs w:val="26"/>
        </w:rPr>
        <w:tab/>
        <w:t>+ Giảm 2 liên kết</w:t>
      </w:r>
    </w:p>
    <w:p w:rsidR="00625B92" w:rsidRPr="00A47B49" w:rsidRDefault="00625B92" w:rsidP="00625B92">
      <w:pPr>
        <w:spacing w:after="0" w:line="240" w:lineRule="auto"/>
        <w:jc w:val="both"/>
        <w:rPr>
          <w:rFonts w:ascii="Times New Roman" w:hAnsi="Times New Roman" w:cs="Times New Roman"/>
          <w:bCs/>
          <w:sz w:val="26"/>
          <w:szCs w:val="26"/>
        </w:rPr>
      </w:pPr>
      <w:r w:rsidRPr="00A47B49">
        <w:rPr>
          <w:rFonts w:ascii="Times New Roman" w:hAnsi="Times New Roman" w:cs="Times New Roman"/>
          <w:bCs/>
          <w:sz w:val="26"/>
          <w:szCs w:val="26"/>
        </w:rPr>
        <w:tab/>
        <w:t>+ Không thay đổi</w:t>
      </w:r>
    </w:p>
    <w:p w:rsidR="00625B92" w:rsidRDefault="00625B92" w:rsidP="008B5833">
      <w:pPr>
        <w:rPr>
          <w:rFonts w:ascii="Times New Roman" w:hAnsi="Times New Roman" w:cs="Times New Roman"/>
          <w:sz w:val="26"/>
          <w:szCs w:val="26"/>
        </w:rPr>
      </w:pPr>
    </w:p>
    <w:p w:rsidR="00625B92" w:rsidRDefault="00625B92" w:rsidP="00625B92">
      <w:pPr>
        <w:jc w:val="center"/>
        <w:rPr>
          <w:rFonts w:ascii="Times New Roman" w:hAnsi="Times New Roman" w:cs="Times New Roman"/>
          <w:sz w:val="26"/>
          <w:szCs w:val="26"/>
        </w:rPr>
      </w:pPr>
      <w:r>
        <w:rPr>
          <w:rFonts w:ascii="Times New Roman" w:hAnsi="Times New Roman" w:cs="Times New Roman"/>
          <w:sz w:val="26"/>
          <w:szCs w:val="26"/>
        </w:rPr>
        <w:t>.................... Hết....................</w:t>
      </w:r>
    </w:p>
    <w:sectPr w:rsidR="00625B92" w:rsidSect="00C20E82">
      <w:footerReference w:type="default" r:id="rId9"/>
      <w:pgSz w:w="12240" w:h="15840" w:code="1"/>
      <w:pgMar w:top="1134" w:right="900" w:bottom="993" w:left="1418"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E6" w:rsidRDefault="009969E6" w:rsidP="000D28A9">
      <w:pPr>
        <w:spacing w:after="0" w:line="240" w:lineRule="auto"/>
      </w:pPr>
      <w:r>
        <w:separator/>
      </w:r>
    </w:p>
  </w:endnote>
  <w:endnote w:type="continuationSeparator" w:id="0">
    <w:p w:rsidR="009969E6" w:rsidRDefault="009969E6" w:rsidP="000D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48558"/>
      <w:docPartObj>
        <w:docPartGallery w:val="Page Numbers (Bottom of Page)"/>
        <w:docPartUnique/>
      </w:docPartObj>
    </w:sdtPr>
    <w:sdtEndPr>
      <w:rPr>
        <w:rFonts w:ascii="Times New Roman" w:hAnsi="Times New Roman" w:cs="Times New Roman"/>
        <w:b/>
        <w:noProof/>
        <w:sz w:val="24"/>
        <w:szCs w:val="24"/>
      </w:rPr>
    </w:sdtEndPr>
    <w:sdtContent>
      <w:p w:rsidR="00C20E82" w:rsidRPr="00C20E82" w:rsidRDefault="00C20E82">
        <w:pPr>
          <w:pStyle w:val="Footer"/>
          <w:jc w:val="right"/>
          <w:rPr>
            <w:rFonts w:ascii="Times New Roman" w:hAnsi="Times New Roman" w:cs="Times New Roman"/>
            <w:b/>
            <w:sz w:val="24"/>
            <w:szCs w:val="24"/>
          </w:rPr>
        </w:pPr>
        <w:r w:rsidRPr="00C20E82">
          <w:rPr>
            <w:rFonts w:ascii="Times New Roman" w:hAnsi="Times New Roman" w:cs="Times New Roman"/>
            <w:b/>
            <w:sz w:val="24"/>
            <w:szCs w:val="24"/>
          </w:rPr>
          <w:fldChar w:fldCharType="begin"/>
        </w:r>
        <w:r w:rsidRPr="00C20E82">
          <w:rPr>
            <w:rFonts w:ascii="Times New Roman" w:hAnsi="Times New Roman" w:cs="Times New Roman"/>
            <w:b/>
            <w:sz w:val="24"/>
            <w:szCs w:val="24"/>
          </w:rPr>
          <w:instrText xml:space="preserve"> PAGE   \* MERGEFORMAT </w:instrText>
        </w:r>
        <w:r w:rsidRPr="00C20E82">
          <w:rPr>
            <w:rFonts w:ascii="Times New Roman" w:hAnsi="Times New Roman" w:cs="Times New Roman"/>
            <w:b/>
            <w:sz w:val="24"/>
            <w:szCs w:val="24"/>
          </w:rPr>
          <w:fldChar w:fldCharType="separate"/>
        </w:r>
        <w:r w:rsidR="00E12B8C">
          <w:rPr>
            <w:rFonts w:ascii="Times New Roman" w:hAnsi="Times New Roman" w:cs="Times New Roman"/>
            <w:b/>
            <w:noProof/>
            <w:sz w:val="24"/>
            <w:szCs w:val="24"/>
          </w:rPr>
          <w:t>1</w:t>
        </w:r>
        <w:r w:rsidRPr="00C20E82">
          <w:rPr>
            <w:rFonts w:ascii="Times New Roman" w:hAnsi="Times New Roman" w:cs="Times New Roman"/>
            <w:b/>
            <w:noProof/>
            <w:sz w:val="24"/>
            <w:szCs w:val="24"/>
          </w:rPr>
          <w:fldChar w:fldCharType="end"/>
        </w:r>
      </w:p>
    </w:sdtContent>
  </w:sdt>
  <w:p w:rsidR="00C20E82" w:rsidRDefault="00C2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E6" w:rsidRDefault="009969E6" w:rsidP="000D28A9">
      <w:pPr>
        <w:spacing w:after="0" w:line="240" w:lineRule="auto"/>
      </w:pPr>
      <w:r>
        <w:separator/>
      </w:r>
    </w:p>
  </w:footnote>
  <w:footnote w:type="continuationSeparator" w:id="0">
    <w:p w:rsidR="009969E6" w:rsidRDefault="009969E6" w:rsidP="000D2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784"/>
    <w:multiLevelType w:val="hybridMultilevel"/>
    <w:tmpl w:val="15CEEA5A"/>
    <w:lvl w:ilvl="0" w:tplc="CE4277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164E3"/>
    <w:multiLevelType w:val="hybridMultilevel"/>
    <w:tmpl w:val="41F0EDF0"/>
    <w:lvl w:ilvl="0" w:tplc="FCA842E4">
      <w:start w:val="1"/>
      <w:numFmt w:val="lowerLetter"/>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FB77ED"/>
    <w:multiLevelType w:val="hybridMultilevel"/>
    <w:tmpl w:val="42D69A06"/>
    <w:lvl w:ilvl="0" w:tplc="FCA842E4">
      <w:start w:val="1"/>
      <w:numFmt w:val="lowerLetter"/>
      <w:lvlText w:val="%1."/>
      <w:lvlJc w:val="left"/>
      <w:pPr>
        <w:ind w:left="720" w:hanging="360"/>
      </w:pPr>
      <w:rPr>
        <w:b/>
      </w:rPr>
    </w:lvl>
    <w:lvl w:ilvl="1" w:tplc="752A317C">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86F1A"/>
    <w:multiLevelType w:val="hybridMultilevel"/>
    <w:tmpl w:val="269EF6D2"/>
    <w:lvl w:ilvl="0" w:tplc="FCA842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01D9D"/>
    <w:multiLevelType w:val="multilevel"/>
    <w:tmpl w:val="7CC0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nsid w:val="218931A6"/>
    <w:multiLevelType w:val="hybridMultilevel"/>
    <w:tmpl w:val="1ACC47FC"/>
    <w:lvl w:ilvl="0" w:tplc="7C80B812">
      <w:start w:val="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830B3"/>
    <w:multiLevelType w:val="hybridMultilevel"/>
    <w:tmpl w:val="DC7C1BFA"/>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066BD"/>
    <w:multiLevelType w:val="hybridMultilevel"/>
    <w:tmpl w:val="78389E50"/>
    <w:lvl w:ilvl="0" w:tplc="05D2B7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D767B"/>
    <w:multiLevelType w:val="hybridMultilevel"/>
    <w:tmpl w:val="F9DAE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14223"/>
    <w:multiLevelType w:val="hybridMultilevel"/>
    <w:tmpl w:val="DC02EB0E"/>
    <w:lvl w:ilvl="0" w:tplc="FCA842E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15C4F"/>
    <w:multiLevelType w:val="hybridMultilevel"/>
    <w:tmpl w:val="08727F7A"/>
    <w:lvl w:ilvl="0" w:tplc="F938682A">
      <w:start w:val="1"/>
      <w:numFmt w:val="lowerLetter"/>
      <w:lvlText w:val="%1."/>
      <w:lvlJc w:val="left"/>
      <w:pPr>
        <w:ind w:left="720" w:hanging="360"/>
      </w:pPr>
      <w:rPr>
        <w:rFonts w:hint="default"/>
        <w:b/>
      </w:rPr>
    </w:lvl>
    <w:lvl w:ilvl="1" w:tplc="DEFABC7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271E4"/>
    <w:multiLevelType w:val="hybridMultilevel"/>
    <w:tmpl w:val="AC501132"/>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625DA"/>
    <w:multiLevelType w:val="hybridMultilevel"/>
    <w:tmpl w:val="DDA6CABA"/>
    <w:lvl w:ilvl="0" w:tplc="E9F29542">
      <w:start w:val="1"/>
      <w:numFmt w:val="decimal"/>
      <w:lvlText w:val="%1."/>
      <w:lvlJc w:val="left"/>
      <w:pPr>
        <w:ind w:left="720" w:hanging="360"/>
      </w:pPr>
      <w:rPr>
        <w:rFonts w:hint="default"/>
        <w:b/>
      </w:rPr>
    </w:lvl>
    <w:lvl w:ilvl="1" w:tplc="E9F2954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75437"/>
    <w:multiLevelType w:val="hybridMultilevel"/>
    <w:tmpl w:val="F906E3D6"/>
    <w:lvl w:ilvl="0" w:tplc="E9F295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04C27"/>
    <w:multiLevelType w:val="hybridMultilevel"/>
    <w:tmpl w:val="B9184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513E9"/>
    <w:multiLevelType w:val="hybridMultilevel"/>
    <w:tmpl w:val="07BAE53E"/>
    <w:lvl w:ilvl="0" w:tplc="E9F29542">
      <w:start w:val="1"/>
      <w:numFmt w:val="decimal"/>
      <w:lvlText w:val="%1."/>
      <w:lvlJc w:val="left"/>
      <w:pPr>
        <w:ind w:left="720" w:hanging="360"/>
      </w:pPr>
      <w:rPr>
        <w:rFonts w:hint="default"/>
        <w:b/>
      </w:rPr>
    </w:lvl>
    <w:lvl w:ilvl="1" w:tplc="E9F2954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A2EDC"/>
    <w:multiLevelType w:val="hybridMultilevel"/>
    <w:tmpl w:val="CE18ED7E"/>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A694B"/>
    <w:multiLevelType w:val="hybridMultilevel"/>
    <w:tmpl w:val="036245F6"/>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94DEF"/>
    <w:multiLevelType w:val="hybridMultilevel"/>
    <w:tmpl w:val="157A6242"/>
    <w:lvl w:ilvl="0" w:tplc="4BE28206">
      <w:start w:val="2"/>
      <w:numFmt w:val="bullet"/>
      <w:lvlText w:val="-"/>
      <w:lvlJc w:val="left"/>
      <w:pPr>
        <w:ind w:left="480" w:hanging="360"/>
      </w:pPr>
      <w:rPr>
        <w:rFonts w:ascii="Verdana" w:eastAsia="Times New Roman" w:hAnsi="Verdana" w:hint="default"/>
      </w:rPr>
    </w:lvl>
    <w:lvl w:ilvl="1" w:tplc="04090003">
      <w:start w:val="1"/>
      <w:numFmt w:val="bullet"/>
      <w:lvlText w:val="o"/>
      <w:lvlJc w:val="left"/>
      <w:pPr>
        <w:ind w:left="1200" w:hanging="360"/>
      </w:pPr>
      <w:rPr>
        <w:rFonts w:ascii="Courier New" w:hAnsi="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hint="default"/>
      </w:rPr>
    </w:lvl>
    <w:lvl w:ilvl="8" w:tplc="04090005">
      <w:start w:val="1"/>
      <w:numFmt w:val="bullet"/>
      <w:lvlText w:val=""/>
      <w:lvlJc w:val="left"/>
      <w:pPr>
        <w:ind w:left="6240" w:hanging="360"/>
      </w:pPr>
      <w:rPr>
        <w:rFonts w:ascii="Wingdings" w:hAnsi="Wingdings" w:hint="default"/>
      </w:rPr>
    </w:lvl>
  </w:abstractNum>
  <w:abstractNum w:abstractNumId="20">
    <w:nsid w:val="74FC2FF1"/>
    <w:multiLevelType w:val="hybridMultilevel"/>
    <w:tmpl w:val="F3D27F92"/>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A2717"/>
    <w:multiLevelType w:val="hybridMultilevel"/>
    <w:tmpl w:val="B9184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F4B30"/>
    <w:multiLevelType w:val="hybridMultilevel"/>
    <w:tmpl w:val="8F10EAF2"/>
    <w:lvl w:ilvl="0" w:tplc="FCA842E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EC6E4D"/>
    <w:multiLevelType w:val="hybridMultilevel"/>
    <w:tmpl w:val="15EC3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B6BAB"/>
    <w:multiLevelType w:val="hybridMultilevel"/>
    <w:tmpl w:val="A8BA7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646A7"/>
    <w:multiLevelType w:val="hybridMultilevel"/>
    <w:tmpl w:val="6032F0F8"/>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A626C"/>
    <w:multiLevelType w:val="hybridMultilevel"/>
    <w:tmpl w:val="4F6C7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9"/>
  </w:num>
  <w:num w:numId="5">
    <w:abstractNumId w:val="8"/>
  </w:num>
  <w:num w:numId="6">
    <w:abstractNumId w:val="24"/>
  </w:num>
  <w:num w:numId="7">
    <w:abstractNumId w:val="15"/>
  </w:num>
  <w:num w:numId="8">
    <w:abstractNumId w:val="6"/>
  </w:num>
  <w:num w:numId="9">
    <w:abstractNumId w:val="21"/>
  </w:num>
  <w:num w:numId="10">
    <w:abstractNumId w:val="2"/>
  </w:num>
  <w:num w:numId="11">
    <w:abstractNumId w:val="23"/>
  </w:num>
  <w:num w:numId="12">
    <w:abstractNumId w:val="10"/>
  </w:num>
  <w:num w:numId="13">
    <w:abstractNumId w:val="26"/>
  </w:num>
  <w:num w:numId="14">
    <w:abstractNumId w:val="7"/>
  </w:num>
  <w:num w:numId="15">
    <w:abstractNumId w:val="0"/>
  </w:num>
  <w:num w:numId="16">
    <w:abstractNumId w:val="20"/>
  </w:num>
  <w:num w:numId="17">
    <w:abstractNumId w:val="25"/>
  </w:num>
  <w:num w:numId="18">
    <w:abstractNumId w:val="18"/>
  </w:num>
  <w:num w:numId="19">
    <w:abstractNumId w:val="13"/>
  </w:num>
  <w:num w:numId="20">
    <w:abstractNumId w:val="1"/>
  </w:num>
  <w:num w:numId="21">
    <w:abstractNumId w:val="22"/>
  </w:num>
  <w:num w:numId="22">
    <w:abstractNumId w:val="14"/>
  </w:num>
  <w:num w:numId="23">
    <w:abstractNumId w:val="16"/>
  </w:num>
  <w:num w:numId="24">
    <w:abstractNumId w:val="17"/>
  </w:num>
  <w:num w:numId="25">
    <w:abstractNumId w:val="12"/>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D4"/>
    <w:rsid w:val="0003073B"/>
    <w:rsid w:val="000638BF"/>
    <w:rsid w:val="000D28A9"/>
    <w:rsid w:val="00156724"/>
    <w:rsid w:val="00192C10"/>
    <w:rsid w:val="001B7595"/>
    <w:rsid w:val="00231EA7"/>
    <w:rsid w:val="002501C0"/>
    <w:rsid w:val="002B5807"/>
    <w:rsid w:val="0036141C"/>
    <w:rsid w:val="00394A18"/>
    <w:rsid w:val="00424F20"/>
    <w:rsid w:val="004524CC"/>
    <w:rsid w:val="00537F89"/>
    <w:rsid w:val="005568D1"/>
    <w:rsid w:val="005B2AC8"/>
    <w:rsid w:val="00610C06"/>
    <w:rsid w:val="00614ED4"/>
    <w:rsid w:val="0061685F"/>
    <w:rsid w:val="00625B92"/>
    <w:rsid w:val="00685BA0"/>
    <w:rsid w:val="006B089C"/>
    <w:rsid w:val="00706F28"/>
    <w:rsid w:val="007120B7"/>
    <w:rsid w:val="00744192"/>
    <w:rsid w:val="008319D0"/>
    <w:rsid w:val="00840960"/>
    <w:rsid w:val="008B5833"/>
    <w:rsid w:val="008B6E02"/>
    <w:rsid w:val="008D188C"/>
    <w:rsid w:val="00947E1F"/>
    <w:rsid w:val="00967CC3"/>
    <w:rsid w:val="009957FF"/>
    <w:rsid w:val="009969E6"/>
    <w:rsid w:val="00A527E9"/>
    <w:rsid w:val="00A57969"/>
    <w:rsid w:val="00AD6188"/>
    <w:rsid w:val="00B464D1"/>
    <w:rsid w:val="00B913AF"/>
    <w:rsid w:val="00C20E82"/>
    <w:rsid w:val="00C646A0"/>
    <w:rsid w:val="00C715B8"/>
    <w:rsid w:val="00CA5DC3"/>
    <w:rsid w:val="00D44DF4"/>
    <w:rsid w:val="00D5074D"/>
    <w:rsid w:val="00D642E9"/>
    <w:rsid w:val="00DD104A"/>
    <w:rsid w:val="00DE460B"/>
    <w:rsid w:val="00E12B8C"/>
    <w:rsid w:val="00E27B08"/>
    <w:rsid w:val="00E3457C"/>
    <w:rsid w:val="00F518C3"/>
    <w:rsid w:val="00F8590D"/>
    <w:rsid w:val="00FD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F63BC-35D9-469A-8A35-D28AD44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D4"/>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A9"/>
    <w:rPr>
      <w:lang w:val="en-SG"/>
    </w:rPr>
  </w:style>
  <w:style w:type="paragraph" w:styleId="Footer">
    <w:name w:val="footer"/>
    <w:basedOn w:val="Normal"/>
    <w:link w:val="FooterChar"/>
    <w:uiPriority w:val="99"/>
    <w:unhideWhenUsed/>
    <w:rsid w:val="000D2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A9"/>
    <w:rPr>
      <w:lang w:val="en-SG"/>
    </w:rPr>
  </w:style>
  <w:style w:type="paragraph" w:styleId="NormalWeb">
    <w:name w:val="Normal (Web)"/>
    <w:basedOn w:val="Normal"/>
    <w:uiPriority w:val="99"/>
    <w:semiHidden/>
    <w:unhideWhenUsed/>
    <w:rsid w:val="000D28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D28A9"/>
    <w:rPr>
      <w:b/>
      <w:bCs/>
    </w:rPr>
  </w:style>
  <w:style w:type="paragraph" w:styleId="ListParagraph">
    <w:name w:val="List Paragraph"/>
    <w:basedOn w:val="Normal"/>
    <w:uiPriority w:val="34"/>
    <w:qFormat/>
    <w:rsid w:val="00156724"/>
    <w:pPr>
      <w:ind w:left="720"/>
      <w:contextualSpacing/>
    </w:pPr>
  </w:style>
  <w:style w:type="table" w:styleId="TableGrid">
    <w:name w:val="Table Grid"/>
    <w:basedOn w:val="TableNormal"/>
    <w:rsid w:val="0015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642E9"/>
    <w:pPr>
      <w:numPr>
        <w:numId w:val="2"/>
      </w:numPr>
      <w:spacing w:line="240" w:lineRule="exact"/>
      <w:jc w:val="both"/>
    </w:pPr>
    <w:rPr>
      <w:rFonts w:ascii="Verdana" w:eastAsia="Times New Roman" w:hAnsi="Verdana" w:cs="Times New Roman"/>
      <w:sz w:val="18"/>
      <w:szCs w:val="18"/>
      <w:lang w:val="en-US"/>
    </w:rPr>
  </w:style>
  <w:style w:type="character" w:styleId="PlaceholderText">
    <w:name w:val="Placeholder Text"/>
    <w:basedOn w:val="DefaultParagraphFont"/>
    <w:uiPriority w:val="99"/>
    <w:semiHidden/>
    <w:rsid w:val="008B6E02"/>
    <w:rPr>
      <w:color w:val="808080"/>
    </w:rPr>
  </w:style>
  <w:style w:type="paragraph" w:styleId="BalloonText">
    <w:name w:val="Balloon Text"/>
    <w:basedOn w:val="Normal"/>
    <w:link w:val="BalloonTextChar"/>
    <w:uiPriority w:val="99"/>
    <w:semiHidden/>
    <w:unhideWhenUsed/>
    <w:rsid w:val="0061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5F"/>
    <w:rPr>
      <w:rFonts w:ascii="Segoe UI" w:hAnsi="Segoe UI" w:cs="Segoe UI"/>
      <w:sz w:val="18"/>
      <w:szCs w:val="18"/>
      <w:lang w:val="en-SG"/>
    </w:rPr>
  </w:style>
  <w:style w:type="character" w:customStyle="1" w:styleId="apple-converted-space">
    <w:name w:val="apple-converted-space"/>
    <w:basedOn w:val="DefaultParagraphFont"/>
    <w:uiPriority w:val="99"/>
    <w:rsid w:val="008B58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A938-7919-4C1B-A5BF-371AB8B0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58</cp:revision>
  <cp:lastPrinted>2019-02-24T15:11:00Z</cp:lastPrinted>
  <dcterms:created xsi:type="dcterms:W3CDTF">2019-02-22T14:38:00Z</dcterms:created>
  <dcterms:modified xsi:type="dcterms:W3CDTF">2022-10-12T13:54:00Z</dcterms:modified>
</cp:coreProperties>
</file>